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B5" w:rsidRPr="00D52B29" w:rsidRDefault="002C11B5" w:rsidP="00D52B29">
      <w:pPr>
        <w:pStyle w:val="Heading3"/>
        <w:spacing w:before="0" w:beforeAutospacing="0" w:after="0" w:afterAutospacing="0"/>
        <w:rPr>
          <w:sz w:val="28"/>
          <w:szCs w:val="28"/>
        </w:rPr>
      </w:pPr>
      <w:r w:rsidRPr="00D52B29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639.75pt">
            <v:imagedata r:id="rId5" o:title=""/>
          </v:shape>
        </w:pict>
      </w:r>
    </w:p>
    <w:p w:rsidR="002C11B5" w:rsidRPr="00D52B29" w:rsidRDefault="002C11B5" w:rsidP="00D52B29">
      <w:pPr>
        <w:pStyle w:val="Heading3"/>
        <w:spacing w:before="0" w:beforeAutospacing="0" w:after="0" w:afterAutospacing="0"/>
        <w:rPr>
          <w:sz w:val="28"/>
          <w:szCs w:val="28"/>
        </w:rPr>
      </w:pPr>
    </w:p>
    <w:p w:rsidR="002C11B5" w:rsidRPr="00D52B29" w:rsidRDefault="002C11B5" w:rsidP="00D52B29">
      <w:pPr>
        <w:pStyle w:val="Heading3"/>
        <w:spacing w:before="0" w:beforeAutospacing="0" w:after="0" w:afterAutospacing="0"/>
        <w:rPr>
          <w:sz w:val="28"/>
          <w:szCs w:val="28"/>
        </w:rPr>
      </w:pPr>
    </w:p>
    <w:p w:rsidR="002C11B5" w:rsidRPr="00D52B29" w:rsidRDefault="002C11B5" w:rsidP="00D52B29">
      <w:pPr>
        <w:pStyle w:val="Heading3"/>
        <w:spacing w:before="0" w:beforeAutospacing="0" w:after="0" w:afterAutospacing="0"/>
        <w:rPr>
          <w:sz w:val="28"/>
          <w:szCs w:val="28"/>
        </w:rPr>
      </w:pPr>
    </w:p>
    <w:p w:rsidR="002C11B5" w:rsidRPr="00D52B29" w:rsidRDefault="002C11B5" w:rsidP="00D52B29">
      <w:pPr>
        <w:pStyle w:val="Heading3"/>
        <w:spacing w:before="0" w:beforeAutospacing="0" w:after="0" w:afterAutospacing="0"/>
        <w:rPr>
          <w:sz w:val="28"/>
          <w:szCs w:val="28"/>
        </w:rPr>
      </w:pPr>
    </w:p>
    <w:p w:rsidR="002C11B5" w:rsidRPr="00D52B29" w:rsidRDefault="002C11B5" w:rsidP="00D52B29">
      <w:pPr>
        <w:pStyle w:val="Heading3"/>
        <w:spacing w:before="0" w:beforeAutospacing="0" w:after="0" w:afterAutospacing="0"/>
        <w:rPr>
          <w:sz w:val="28"/>
          <w:szCs w:val="28"/>
        </w:rPr>
      </w:pPr>
    </w:p>
    <w:p w:rsidR="002C11B5" w:rsidRPr="00D52B29" w:rsidRDefault="002C11B5" w:rsidP="001F60B8">
      <w:pPr>
        <w:pStyle w:val="Heading4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I. Общие положения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15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1.1.Настоящее Положение направлено на реализацию Положений Конвенции о правах ребенка, Федерального закона «Об основных гарантиях прав ребенка в Российской Федерации», Закона Российской Федерации «Об Образовании".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15"/>
          <w:sz w:val="28"/>
          <w:szCs w:val="28"/>
        </w:rPr>
      </w:pPr>
      <w:r w:rsidRPr="00D52B29">
        <w:rPr>
          <w:rFonts w:ascii="Times New Roman" w:hAnsi="Times New Roman"/>
          <w:spacing w:val="-1"/>
          <w:sz w:val="28"/>
          <w:szCs w:val="28"/>
        </w:rPr>
        <w:t xml:space="preserve">1.2.Логопедический кабинет </w:t>
      </w:r>
      <w:r w:rsidRPr="00D52B29">
        <w:rPr>
          <w:rFonts w:ascii="Times New Roman" w:hAnsi="Times New Roman"/>
          <w:sz w:val="28"/>
          <w:szCs w:val="28"/>
        </w:rPr>
        <w:t>создается для оказания практической помощи детям дошкольного (5-7 лет) возраста с нарушениями речи.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16"/>
          <w:sz w:val="28"/>
          <w:szCs w:val="28"/>
        </w:rPr>
      </w:pPr>
      <w:r w:rsidRPr="00D52B29">
        <w:rPr>
          <w:rFonts w:ascii="Times New Roman" w:hAnsi="Times New Roman"/>
          <w:spacing w:val="-2"/>
          <w:sz w:val="28"/>
          <w:szCs w:val="28"/>
        </w:rPr>
        <w:t xml:space="preserve">1.3.Кабинет создается с целью обеспечения благоприятных условий для </w:t>
      </w:r>
      <w:r w:rsidRPr="00D52B29">
        <w:rPr>
          <w:rFonts w:ascii="Times New Roman" w:hAnsi="Times New Roman"/>
          <w:spacing w:val="-3"/>
          <w:sz w:val="28"/>
          <w:szCs w:val="28"/>
        </w:rPr>
        <w:t xml:space="preserve">совершенствования педагогического процесса, стимулирования деятельности учителя-логопеда, повышения эффективности и качества коррекционного обучения, методического и профессионального уровня учителя-логопеда, </w:t>
      </w:r>
      <w:r w:rsidRPr="00D52B29">
        <w:rPr>
          <w:rFonts w:ascii="Times New Roman" w:hAnsi="Times New Roman"/>
          <w:sz w:val="28"/>
          <w:szCs w:val="28"/>
        </w:rPr>
        <w:t xml:space="preserve">сосредоточения наглядного, дидактического материала, методической </w:t>
      </w:r>
      <w:r w:rsidRPr="00D52B29">
        <w:rPr>
          <w:rFonts w:ascii="Times New Roman" w:hAnsi="Times New Roman"/>
          <w:spacing w:val="-2"/>
          <w:sz w:val="28"/>
          <w:szCs w:val="28"/>
        </w:rPr>
        <w:t>литературы, технических средств, отвечающих задачам коррекционно-</w:t>
      </w:r>
      <w:r w:rsidRPr="00D52B29">
        <w:rPr>
          <w:rFonts w:ascii="Times New Roman" w:hAnsi="Times New Roman"/>
          <w:sz w:val="28"/>
          <w:szCs w:val="28"/>
        </w:rPr>
        <w:t>развивающего обучения.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17"/>
          <w:sz w:val="28"/>
          <w:szCs w:val="28"/>
        </w:rPr>
      </w:pPr>
      <w:r w:rsidRPr="00D52B29">
        <w:rPr>
          <w:rFonts w:ascii="Times New Roman" w:hAnsi="Times New Roman"/>
          <w:spacing w:val="-3"/>
          <w:sz w:val="28"/>
          <w:szCs w:val="28"/>
        </w:rPr>
        <w:t xml:space="preserve">1.4.Логопедический кабинет является важнейшей составляющей     </w:t>
      </w:r>
      <w:r w:rsidRPr="00D52B29">
        <w:rPr>
          <w:rFonts w:ascii="Times New Roman" w:hAnsi="Times New Roman"/>
          <w:sz w:val="28"/>
          <w:szCs w:val="28"/>
        </w:rPr>
        <w:t>коррекционно-развивающей среды, задачами которого являются: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осуществление необходимой коррекции речевых нарушений у детей дошкольного возраста;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17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предупреждение и коррекция нарушений устной речи;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17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развитие высших психических функций воспитанников.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pacing w:val="-2"/>
          <w:sz w:val="28"/>
          <w:szCs w:val="28"/>
        </w:rPr>
        <w:t>1.5.</w:t>
      </w:r>
      <w:r w:rsidRPr="00D52B29">
        <w:rPr>
          <w:rFonts w:ascii="Times New Roman" w:hAnsi="Times New Roman"/>
          <w:sz w:val="28"/>
          <w:szCs w:val="28"/>
        </w:rPr>
        <w:t>Непосредственное руководство работой логопедического кабинета осуществляется администрацией ДОУ</w:t>
      </w:r>
    </w:p>
    <w:p w:rsidR="002C11B5" w:rsidRPr="00D52B29" w:rsidRDefault="002C11B5" w:rsidP="001F60B8">
      <w:pPr>
        <w:pStyle w:val="Heading4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II. Организация логопедической работы</w:t>
      </w:r>
    </w:p>
    <w:p w:rsidR="002C11B5" w:rsidRPr="00D52B29" w:rsidRDefault="002C11B5" w:rsidP="001F60B8">
      <w:pPr>
        <w:pStyle w:val="tekstob"/>
        <w:numPr>
          <w:ilvl w:val="0"/>
          <w:numId w:val="2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>Обратиться в  логопедический кабинет  может любой родитель или законный представитель, дети, которых имеют различные отклонения в развитии устной речи, выявленные учителем-логопедом.</w:t>
      </w:r>
    </w:p>
    <w:p w:rsidR="002C11B5" w:rsidRPr="00D52B29" w:rsidRDefault="002C11B5" w:rsidP="001F60B8">
      <w:pPr>
        <w:pStyle w:val="tekstob"/>
        <w:numPr>
          <w:ilvl w:val="0"/>
          <w:numId w:val="2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>Прием логопедом воспитанников с нарушениями речи производится в течение всего учебного года.</w:t>
      </w:r>
    </w:p>
    <w:p w:rsidR="002C11B5" w:rsidRPr="00D52B29" w:rsidRDefault="002C11B5" w:rsidP="001F60B8">
      <w:pPr>
        <w:pStyle w:val="tekstob"/>
        <w:numPr>
          <w:ilvl w:val="0"/>
          <w:numId w:val="2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 xml:space="preserve">Основной формой организации учебно-коррекционной работы являются индивидуальные занятия. </w:t>
      </w:r>
    </w:p>
    <w:p w:rsidR="002C11B5" w:rsidRPr="00D52B29" w:rsidRDefault="002C11B5" w:rsidP="001F60B8">
      <w:pPr>
        <w:pStyle w:val="tekstob"/>
        <w:numPr>
          <w:ilvl w:val="0"/>
          <w:numId w:val="2"/>
        </w:numPr>
        <w:jc w:val="both"/>
        <w:rPr>
          <w:sz w:val="28"/>
          <w:szCs w:val="28"/>
        </w:rPr>
      </w:pPr>
      <w:r w:rsidRPr="00D52B29">
        <w:rPr>
          <w:color w:val="000000"/>
          <w:sz w:val="28"/>
          <w:szCs w:val="28"/>
        </w:rPr>
        <w:t>Продолжительность логопедических занятий находится в прямой зависимости от формы занятий (индивидуальные, групповые) и индивидуальных особенностей детей и составляет от 15 до 25 минут.</w:t>
      </w:r>
    </w:p>
    <w:p w:rsidR="002C11B5" w:rsidRPr="00D52B29" w:rsidRDefault="002C11B5" w:rsidP="001F60B8">
      <w:pPr>
        <w:pStyle w:val="tekstob"/>
        <w:numPr>
          <w:ilvl w:val="0"/>
          <w:numId w:val="2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>В случаях нарушения строения артикуляционного аппарата (дизартрия, ринолалия и др.) с детьми проводятся индивидуальные занятия 3-4раза в неделю по 15 - 20 минут с каждым ребенком.</w:t>
      </w:r>
    </w:p>
    <w:p w:rsidR="002C11B5" w:rsidRPr="00D52B29" w:rsidRDefault="002C11B5" w:rsidP="001F60B8">
      <w:pPr>
        <w:pStyle w:val="tekstob"/>
        <w:numPr>
          <w:ilvl w:val="0"/>
          <w:numId w:val="2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>Учебный материал (слова, тексты, картинки и пр.), используемый для исправления речи, должен отвечать учебно-коррекционным задачам и соответствовать возрастному уровню детей.</w:t>
      </w:r>
    </w:p>
    <w:p w:rsidR="002C11B5" w:rsidRPr="00D52B29" w:rsidRDefault="002C11B5" w:rsidP="001F60B8">
      <w:pPr>
        <w:pStyle w:val="tekstob"/>
        <w:numPr>
          <w:ilvl w:val="0"/>
          <w:numId w:val="2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 xml:space="preserve">Дети, с нарушениями речи по мере надобности направляются логопедом в поликлинику для обследования врачами-специалистами (невропатологом, психоневрологом, отоларингологом и др.). </w:t>
      </w:r>
    </w:p>
    <w:p w:rsidR="002C11B5" w:rsidRPr="00D52B29" w:rsidRDefault="002C11B5" w:rsidP="001F60B8">
      <w:pPr>
        <w:pStyle w:val="tekstob"/>
        <w:numPr>
          <w:ilvl w:val="0"/>
          <w:numId w:val="2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>Ответственность за обязательное посещение детьми  занятий, а также за соблюдение правил для детей дошкольного возраста в логопедическом кабинете возлагается на учителя-логопеда и администрацию ДОУ.</w:t>
      </w:r>
    </w:p>
    <w:p w:rsidR="002C11B5" w:rsidRPr="00D52B29" w:rsidRDefault="002C11B5" w:rsidP="001F60B8">
      <w:pPr>
        <w:pStyle w:val="tekstob"/>
        <w:numPr>
          <w:ilvl w:val="0"/>
          <w:numId w:val="2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>Выпуск детей из логопедической группы производится в конце учебного года по выписке ПМПК, а детей логопедического пункта производится в течение всего учебного года после устранения у них дефектов речи.</w:t>
      </w:r>
    </w:p>
    <w:p w:rsidR="002C11B5" w:rsidRPr="00D52B29" w:rsidRDefault="002C11B5" w:rsidP="001F60B8">
      <w:pPr>
        <w:pStyle w:val="Heading4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III. Учитель-логопед</w:t>
      </w:r>
    </w:p>
    <w:p w:rsidR="002C11B5" w:rsidRPr="00D52B29" w:rsidRDefault="002C11B5" w:rsidP="001F60B8">
      <w:pPr>
        <w:pStyle w:val="tekstob"/>
        <w:numPr>
          <w:ilvl w:val="0"/>
          <w:numId w:val="1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>Учителями-логопедами назначаются лица, имеющие высшее дефектологическое образование или высшее педагогическое образование с обязательным прохождением курсов по подготовке логопедов.</w:t>
      </w:r>
    </w:p>
    <w:p w:rsidR="002C11B5" w:rsidRPr="00D52B29" w:rsidRDefault="002C11B5" w:rsidP="001F60B8">
      <w:pPr>
        <w:pStyle w:val="tekstob"/>
        <w:numPr>
          <w:ilvl w:val="0"/>
          <w:numId w:val="1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 xml:space="preserve"> Учителя-логопеды назначаются и увольняются в порядке, установленном для учителей локальными актами ДОУ.</w:t>
      </w:r>
    </w:p>
    <w:p w:rsidR="002C11B5" w:rsidRPr="00D52B29" w:rsidRDefault="002C11B5" w:rsidP="001F60B8">
      <w:pPr>
        <w:pStyle w:val="tekstob"/>
        <w:numPr>
          <w:ilvl w:val="0"/>
          <w:numId w:val="1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>Учитель-логопед несет ответственность за организацию и проведение работы в логопедическом кабинете.</w:t>
      </w:r>
    </w:p>
    <w:p w:rsidR="002C11B5" w:rsidRPr="00D52B29" w:rsidRDefault="002C11B5" w:rsidP="001F60B8">
      <w:pPr>
        <w:pStyle w:val="tekstob"/>
        <w:numPr>
          <w:ilvl w:val="0"/>
          <w:numId w:val="1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 xml:space="preserve"> Оплата труда учителей-логопедов производится в установленном порядке в соответствии с существующим законодательством.</w:t>
      </w:r>
    </w:p>
    <w:p w:rsidR="002C11B5" w:rsidRPr="00D52B29" w:rsidRDefault="002C11B5" w:rsidP="001F60B8">
      <w:pPr>
        <w:pStyle w:val="tekstob"/>
        <w:numPr>
          <w:ilvl w:val="0"/>
          <w:numId w:val="1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 xml:space="preserve">Учитель-логопед: </w:t>
      </w:r>
    </w:p>
    <w:p w:rsidR="002C11B5" w:rsidRPr="00D52B29" w:rsidRDefault="002C11B5" w:rsidP="001F60B8">
      <w:pPr>
        <w:pStyle w:val="tekstob"/>
        <w:ind w:left="720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- ведет занятия с детьми по исправлению нарушений устной речи и содействует преодолению дефектов речи;</w:t>
      </w:r>
    </w:p>
    <w:p w:rsidR="002C11B5" w:rsidRPr="00D52B29" w:rsidRDefault="002C11B5" w:rsidP="001F60B8">
      <w:pPr>
        <w:pStyle w:val="tekstob"/>
        <w:ind w:left="720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- осуществляет систематическую связь с администрацией ДОУ, воспитателями групп, проводит фронтальные логопедические занятия  начальной школы в с сеткой занятий, с целью выработки единой направленности в работе с детьми, имеющими недостатки речи;</w:t>
      </w:r>
    </w:p>
    <w:p w:rsidR="002C11B5" w:rsidRPr="00D52B29" w:rsidRDefault="002C11B5" w:rsidP="001F60B8">
      <w:pPr>
        <w:pStyle w:val="tekstob"/>
        <w:ind w:left="720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- составляет ежегодный отчет о работе;</w:t>
      </w:r>
    </w:p>
    <w:p w:rsidR="002C11B5" w:rsidRPr="00D52B29" w:rsidRDefault="002C11B5" w:rsidP="001F60B8">
      <w:pPr>
        <w:pStyle w:val="tekstob"/>
        <w:ind w:left="720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- ведет пропаганду логопедических знаний среди родителей воспитанников: периодически выступает на родительских собраниях с докладами о задачах и специфике логопедической работы и о мероприятиях, направленных на исправления дефектов детей дошкольного возраста, имеющих нарушения речи;</w:t>
      </w:r>
    </w:p>
    <w:p w:rsidR="002C11B5" w:rsidRPr="00D52B29" w:rsidRDefault="002C11B5" w:rsidP="001F60B8">
      <w:pPr>
        <w:pStyle w:val="tekstob"/>
        <w:ind w:left="720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- участвует в заседаниях методических объединений учителей.</w:t>
      </w:r>
    </w:p>
    <w:p w:rsidR="002C11B5" w:rsidRPr="00D52B29" w:rsidRDefault="002C11B5" w:rsidP="001F60B8">
      <w:pPr>
        <w:pStyle w:val="tekstob"/>
        <w:numPr>
          <w:ilvl w:val="0"/>
          <w:numId w:val="1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>Учитель-логопед обязан систематически повышать свою деловую квалификацию.</w:t>
      </w:r>
    </w:p>
    <w:p w:rsidR="002C11B5" w:rsidRPr="00D52B29" w:rsidRDefault="002C11B5" w:rsidP="001F60B8">
      <w:pPr>
        <w:pStyle w:val="tekstob"/>
        <w:numPr>
          <w:ilvl w:val="0"/>
          <w:numId w:val="1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 xml:space="preserve"> Для учителей-логопедов действующим законодательством предусмотрены все льготы и преимущества, продолжительность очередного отпуска и порядок пенсионного обеспечения.</w:t>
      </w:r>
    </w:p>
    <w:p w:rsidR="002C11B5" w:rsidRPr="00D52B29" w:rsidRDefault="002C11B5" w:rsidP="001F60B8">
      <w:pPr>
        <w:pStyle w:val="Heading4"/>
        <w:jc w:val="both"/>
        <w:rPr>
          <w:sz w:val="28"/>
          <w:szCs w:val="28"/>
        </w:rPr>
      </w:pPr>
    </w:p>
    <w:p w:rsidR="002C11B5" w:rsidRPr="00D52B29" w:rsidRDefault="002C11B5" w:rsidP="001F60B8">
      <w:pPr>
        <w:pStyle w:val="Heading4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IV. Руководство и контроль за логопедической работой</w:t>
      </w:r>
    </w:p>
    <w:p w:rsidR="002C11B5" w:rsidRPr="00D52B29" w:rsidRDefault="002C11B5" w:rsidP="001F60B8">
      <w:pPr>
        <w:pStyle w:val="tekstob"/>
        <w:numPr>
          <w:ilvl w:val="0"/>
          <w:numId w:val="3"/>
        </w:numPr>
        <w:jc w:val="both"/>
        <w:rPr>
          <w:sz w:val="28"/>
          <w:szCs w:val="28"/>
        </w:rPr>
      </w:pPr>
      <w:r w:rsidRPr="00D52B29">
        <w:rPr>
          <w:sz w:val="28"/>
          <w:szCs w:val="28"/>
        </w:rPr>
        <w:t xml:space="preserve"> Непосредственное руководство и контроль за работой учителя-логопеда осуществляется заведующей ДОУ.</w:t>
      </w:r>
    </w:p>
    <w:p w:rsidR="002C11B5" w:rsidRPr="00D52B29" w:rsidRDefault="002C11B5" w:rsidP="001F60B8">
      <w:pPr>
        <w:pStyle w:val="Heading4"/>
        <w:jc w:val="both"/>
        <w:rPr>
          <w:sz w:val="28"/>
          <w:szCs w:val="28"/>
        </w:rPr>
      </w:pPr>
      <w:r w:rsidRPr="00D52B29">
        <w:rPr>
          <w:sz w:val="28"/>
          <w:szCs w:val="28"/>
        </w:rPr>
        <w:t>V. Помещение, оборудование логопедического пункта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 xml:space="preserve">5.1. Оформление и </w:t>
      </w:r>
      <w:r w:rsidRPr="00D52B29">
        <w:rPr>
          <w:rFonts w:ascii="Times New Roman" w:hAnsi="Times New Roman"/>
          <w:spacing w:val="-2"/>
          <w:sz w:val="28"/>
          <w:szCs w:val="28"/>
        </w:rPr>
        <w:t>оборудование логопедического кабинета обеспечивает  комфортность</w:t>
      </w:r>
      <w:r w:rsidRPr="00D52B29">
        <w:rPr>
          <w:rFonts w:ascii="Times New Roman" w:hAnsi="Times New Roman"/>
          <w:spacing w:val="-3"/>
          <w:sz w:val="28"/>
          <w:szCs w:val="28"/>
        </w:rPr>
        <w:t xml:space="preserve"> и многофункциональность.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 xml:space="preserve">В рабочей зоне учителя - логопеда размещается: 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i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-  письменный  стол, рабочее кресло;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- шкаф для размещения методических материалов, диагностического инструментария, служебной документации;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-   полка для методической литературы;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i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-   тумба для канцелярских принадлежностей;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i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-   магнитофон, компьютер, принтер, сканер;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 xml:space="preserve">- наборное полотно, лента букв, настенная разрезная азбука, магнитная доска, фланелеграф, часы, настенное зеркало для логопедических занятий (50х100). 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В зоне индивидуальных занятий: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-  зеркала для индивидуальной работы (9х12), логопедический инструментарий (зонды, шпатели), дидактический материал (индивидуальные кассы букв, настольные игры, игрушки, конструкторы, пособия для занятий и т.д.).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 xml:space="preserve">5.2. Размещение наглядных пособий, стендов </w:t>
      </w:r>
      <w:r w:rsidRPr="00D52B29">
        <w:rPr>
          <w:rFonts w:ascii="Times New Roman" w:hAnsi="Times New Roman"/>
          <w:spacing w:val="-3"/>
          <w:sz w:val="28"/>
          <w:szCs w:val="28"/>
        </w:rPr>
        <w:t xml:space="preserve">обосновано  и востребовано. Экспозиционная площадь отвечает  </w:t>
      </w:r>
      <w:r w:rsidRPr="00D52B29">
        <w:rPr>
          <w:rFonts w:ascii="Times New Roman" w:hAnsi="Times New Roman"/>
          <w:sz w:val="28"/>
          <w:szCs w:val="28"/>
        </w:rPr>
        <w:t>принципу минимальной нагрузки.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b/>
          <w:sz w:val="28"/>
          <w:szCs w:val="28"/>
        </w:rPr>
      </w:pPr>
      <w:r w:rsidRPr="00D52B29">
        <w:rPr>
          <w:rFonts w:ascii="Times New Roman" w:hAnsi="Times New Roman"/>
          <w:b/>
          <w:sz w:val="28"/>
          <w:szCs w:val="28"/>
        </w:rPr>
        <w:t>Основные требования к размещению стендов, оформлению наглядности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b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8"/>
          <w:sz w:val="28"/>
          <w:szCs w:val="28"/>
        </w:rPr>
      </w:pPr>
      <w:r w:rsidRPr="00D52B29">
        <w:rPr>
          <w:rFonts w:ascii="Times New Roman" w:hAnsi="Times New Roman"/>
          <w:spacing w:val="-2"/>
          <w:sz w:val="28"/>
          <w:szCs w:val="28"/>
        </w:rPr>
        <w:t xml:space="preserve">5.2.1.  Перед глазами детей должен находиться только необходимый </w:t>
      </w:r>
      <w:r w:rsidRPr="00D52B29">
        <w:rPr>
          <w:rFonts w:ascii="Times New Roman" w:hAnsi="Times New Roman"/>
          <w:sz w:val="28"/>
          <w:szCs w:val="28"/>
        </w:rPr>
        <w:t>для данного занятия материал.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9"/>
          <w:sz w:val="28"/>
          <w:szCs w:val="28"/>
        </w:rPr>
      </w:pPr>
      <w:r w:rsidRPr="00D52B29">
        <w:rPr>
          <w:rFonts w:ascii="Times New Roman" w:hAnsi="Times New Roman"/>
          <w:spacing w:val="-1"/>
          <w:sz w:val="28"/>
          <w:szCs w:val="28"/>
        </w:rPr>
        <w:t xml:space="preserve">5.2.2. Стенды, витрины с материалами для долговременной демонстрации </w:t>
      </w:r>
      <w:r w:rsidRPr="00D52B29">
        <w:rPr>
          <w:rFonts w:ascii="Times New Roman" w:hAnsi="Times New Roman"/>
          <w:sz w:val="28"/>
          <w:szCs w:val="28"/>
        </w:rPr>
        <w:t>располагаются на задней стене кабинета.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pacing w:val="-8"/>
          <w:sz w:val="28"/>
          <w:szCs w:val="28"/>
        </w:rPr>
        <w:t xml:space="preserve">5.2.3. </w:t>
      </w:r>
      <w:r w:rsidRPr="00D52B29">
        <w:rPr>
          <w:rFonts w:ascii="Times New Roman" w:hAnsi="Times New Roman"/>
          <w:sz w:val="28"/>
          <w:szCs w:val="28"/>
        </w:rPr>
        <w:t>Сменные тематические экспозиции с программным или</w:t>
      </w:r>
      <w:r w:rsidRPr="00D52B29">
        <w:rPr>
          <w:rFonts w:ascii="Times New Roman" w:hAnsi="Times New Roman"/>
          <w:sz w:val="28"/>
          <w:szCs w:val="28"/>
        </w:rPr>
        <w:br/>
      </w:r>
      <w:r w:rsidRPr="00D52B29">
        <w:rPr>
          <w:rFonts w:ascii="Times New Roman" w:hAnsi="Times New Roman"/>
          <w:spacing w:val="-3"/>
          <w:sz w:val="28"/>
          <w:szCs w:val="28"/>
        </w:rPr>
        <w:t>дополнительным учебным материалом целесообразно размещать на боковой</w:t>
      </w:r>
      <w:r w:rsidRPr="00D52B29">
        <w:rPr>
          <w:rFonts w:ascii="Times New Roman" w:hAnsi="Times New Roman"/>
          <w:spacing w:val="-3"/>
          <w:sz w:val="28"/>
          <w:szCs w:val="28"/>
        </w:rPr>
        <w:br/>
      </w:r>
      <w:r w:rsidRPr="00D52B29">
        <w:rPr>
          <w:rFonts w:ascii="Times New Roman" w:hAnsi="Times New Roman"/>
          <w:sz w:val="28"/>
          <w:szCs w:val="28"/>
        </w:rPr>
        <w:t>стене. Частота смены материалов определяется планом работы учителя-</w:t>
      </w:r>
      <w:r w:rsidRPr="00D52B29">
        <w:rPr>
          <w:rFonts w:ascii="Times New Roman" w:hAnsi="Times New Roman"/>
          <w:sz w:val="28"/>
          <w:szCs w:val="28"/>
        </w:rPr>
        <w:br/>
        <w:t>логопеда, при этом учитывается, что 3-х недельный срок демонстрации</w:t>
      </w:r>
      <w:r w:rsidRPr="00D52B29">
        <w:rPr>
          <w:rFonts w:ascii="Times New Roman" w:hAnsi="Times New Roman"/>
          <w:sz w:val="28"/>
          <w:szCs w:val="28"/>
        </w:rPr>
        <w:br/>
      </w:r>
      <w:r w:rsidRPr="00D52B29">
        <w:rPr>
          <w:rFonts w:ascii="Times New Roman" w:hAnsi="Times New Roman"/>
          <w:spacing w:val="-1"/>
          <w:sz w:val="28"/>
          <w:szCs w:val="28"/>
        </w:rPr>
        <w:t>является для детей критическим (т.е. отсутствие интереса).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8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5.2.4. Наглядный, раздаточный, дидактический материал размещается в шкафах.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9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5.2.5. Учебный фонд кабинета пополняется учебным оборудованием, пособиями.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9"/>
          <w:sz w:val="28"/>
          <w:szCs w:val="28"/>
        </w:rPr>
      </w:pPr>
      <w:r w:rsidRPr="00D52B29">
        <w:rPr>
          <w:rFonts w:ascii="Times New Roman" w:hAnsi="Times New Roman"/>
          <w:spacing w:val="-2"/>
          <w:sz w:val="28"/>
          <w:szCs w:val="28"/>
        </w:rPr>
        <w:t>5.2.6. Методическая литература, материалы с обобщенным педагогическим опытом, методические разработки находятся в кабинете.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pacing w:val="-11"/>
          <w:sz w:val="28"/>
          <w:szCs w:val="28"/>
        </w:rPr>
        <w:t xml:space="preserve">5.2.7.  </w:t>
      </w:r>
      <w:r w:rsidRPr="00D52B29">
        <w:rPr>
          <w:rFonts w:ascii="Times New Roman" w:hAnsi="Times New Roman"/>
          <w:spacing w:val="-2"/>
          <w:sz w:val="28"/>
          <w:szCs w:val="28"/>
        </w:rPr>
        <w:t xml:space="preserve">В логопедическом кабинете должен быть установлен умывальник для </w:t>
      </w:r>
      <w:r w:rsidRPr="00D52B29">
        <w:rPr>
          <w:rFonts w:ascii="Times New Roman" w:hAnsi="Times New Roman"/>
          <w:sz w:val="28"/>
          <w:szCs w:val="28"/>
        </w:rPr>
        <w:t>соблюдения санитарно-гигиенического режима.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b/>
          <w:sz w:val="28"/>
          <w:szCs w:val="28"/>
        </w:rPr>
      </w:pPr>
      <w:r w:rsidRPr="00D52B29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D52B29">
        <w:rPr>
          <w:rFonts w:ascii="Times New Roman" w:hAnsi="Times New Roman"/>
          <w:b/>
          <w:sz w:val="28"/>
          <w:szCs w:val="28"/>
        </w:rPr>
        <w:t>. Документация логопедического кабинета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  График работы учителя-логопеда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6.2 .Циклограмма рабочего времени.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6.3  Сетка занятий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 xml:space="preserve">6.4  Речевые карты ( в конце логопедическое заключение) 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6.5. Перспективный план работы на год.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6.6. План индивидуально-подгрупповой работы на неделю.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6.7. Конспекты фронтальных занятий.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6.8. Мониторинг речевого развития.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6.9. Индивидуальные тетради.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 xml:space="preserve">6.10. Тетрадь для вечерних заданий для воспитателей. 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6.11. Годовой отчёт.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6.12. Все виды программ, в том числе и программа дошкольного учреждения.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6.13. Протокол по выписке ПМПК.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6.14. Паспорт логопедического кабинета.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6.15.Книга консультации населения (Ф.И.ребёнка, домашний адрес, с чем обратился, состояние слуха, что выявлено, что рекомендовано).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6.16. Журнал консультаций для родителей и педагогов.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6.17. Табель посещаемости ( в плане на неделю).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6.18. Пакет нормативных документов ( у зав. ДОУ).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6.19. Конвенция о правах ребёнка ( у зав. ДОУ).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6.20. Экран звукопроизношения.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6.21. Перспективный план работы с родителями.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6.22. Должностные обязанности учителя-логопеда.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>6.23. Инструктаж по обработке инструментов.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b/>
          <w:sz w:val="28"/>
          <w:szCs w:val="28"/>
        </w:rPr>
      </w:pPr>
      <w:r w:rsidRPr="00D52B29">
        <w:rPr>
          <w:rFonts w:ascii="Times New Roman" w:hAnsi="Times New Roman"/>
          <w:b/>
          <w:spacing w:val="-17"/>
          <w:sz w:val="28"/>
          <w:szCs w:val="28"/>
          <w:lang w:val="en-US"/>
        </w:rPr>
        <w:t>VII</w:t>
      </w:r>
      <w:r w:rsidRPr="00D52B29">
        <w:rPr>
          <w:rFonts w:ascii="Times New Roman" w:hAnsi="Times New Roman"/>
          <w:b/>
          <w:spacing w:val="-17"/>
          <w:sz w:val="28"/>
          <w:szCs w:val="28"/>
        </w:rPr>
        <w:t xml:space="preserve">. </w:t>
      </w:r>
      <w:r w:rsidRPr="00D52B29">
        <w:rPr>
          <w:rFonts w:ascii="Times New Roman" w:hAnsi="Times New Roman"/>
          <w:b/>
          <w:sz w:val="28"/>
          <w:szCs w:val="28"/>
        </w:rPr>
        <w:t>Ответственность за кабинет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10"/>
          <w:sz w:val="28"/>
          <w:szCs w:val="28"/>
        </w:rPr>
      </w:pPr>
      <w:r w:rsidRPr="00D52B29">
        <w:rPr>
          <w:rFonts w:ascii="Times New Roman" w:hAnsi="Times New Roman"/>
          <w:spacing w:val="-10"/>
          <w:sz w:val="28"/>
          <w:szCs w:val="28"/>
        </w:rPr>
        <w:t>7.1. Учитель-логопед должен постоянно: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pacing w:val="-10"/>
          <w:sz w:val="28"/>
          <w:szCs w:val="28"/>
        </w:rPr>
      </w:pPr>
      <w:r w:rsidRPr="00D52B29">
        <w:rPr>
          <w:rFonts w:ascii="Times New Roman" w:hAnsi="Times New Roman"/>
          <w:spacing w:val="-10"/>
          <w:sz w:val="28"/>
          <w:szCs w:val="28"/>
        </w:rPr>
        <w:t xml:space="preserve">      -   контролировать и соблюдать сохранность государственного имущества,  которым оборудован кабинет;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pacing w:val="-10"/>
          <w:sz w:val="28"/>
          <w:szCs w:val="28"/>
        </w:rPr>
        <w:t xml:space="preserve">      -   выполнять   </w:t>
      </w:r>
      <w:r w:rsidRPr="00D52B29">
        <w:rPr>
          <w:rFonts w:ascii="Times New Roman" w:hAnsi="Times New Roman"/>
          <w:spacing w:val="-2"/>
          <w:sz w:val="28"/>
          <w:szCs w:val="28"/>
        </w:rPr>
        <w:t xml:space="preserve">санитарно-гигиенические     нормы    </w:t>
      </w:r>
      <w:r w:rsidRPr="00D52B29">
        <w:rPr>
          <w:rFonts w:ascii="Times New Roman" w:hAnsi="Times New Roman"/>
          <w:sz w:val="28"/>
          <w:szCs w:val="28"/>
        </w:rPr>
        <w:t>во время занятий;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z w:val="28"/>
          <w:szCs w:val="28"/>
        </w:rPr>
        <w:t xml:space="preserve">     -  пополнять </w:t>
      </w:r>
      <w:r w:rsidRPr="00D52B29">
        <w:rPr>
          <w:rFonts w:ascii="Times New Roman" w:hAnsi="Times New Roman"/>
          <w:spacing w:val="-2"/>
          <w:sz w:val="28"/>
          <w:szCs w:val="28"/>
        </w:rPr>
        <w:t xml:space="preserve">учебно-методическую, материально-техническую базу  кабинета. </w:t>
      </w:r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pacing w:val="-17"/>
          <w:sz w:val="28"/>
          <w:szCs w:val="28"/>
        </w:rPr>
        <w:t xml:space="preserve">7.2.  </w:t>
      </w:r>
      <w:r w:rsidRPr="00D52B29">
        <w:rPr>
          <w:rFonts w:ascii="Times New Roman" w:hAnsi="Times New Roman"/>
          <w:spacing w:val="-9"/>
          <w:sz w:val="28"/>
          <w:szCs w:val="28"/>
        </w:rPr>
        <w:t xml:space="preserve">Критерий   оценки   работы   логопедического   кабинета   относится   к </w:t>
      </w:r>
      <w:r w:rsidRPr="00D52B29">
        <w:rPr>
          <w:rFonts w:ascii="Times New Roman" w:hAnsi="Times New Roman"/>
          <w:sz w:val="28"/>
          <w:szCs w:val="28"/>
        </w:rPr>
        <w:t>компетенции администрации ДОУ.</w:t>
      </w:r>
      <w:bookmarkStart w:id="0" w:name="_GoBack"/>
      <w:bookmarkEnd w:id="0"/>
    </w:p>
    <w:p w:rsidR="002C11B5" w:rsidRPr="00D52B29" w:rsidRDefault="002C11B5" w:rsidP="001F60B8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D52B29">
        <w:rPr>
          <w:rFonts w:ascii="Times New Roman" w:hAnsi="Times New Roman"/>
          <w:spacing w:val="-17"/>
          <w:sz w:val="28"/>
          <w:szCs w:val="28"/>
        </w:rPr>
        <w:t xml:space="preserve">7.3.  Учитель-логопед </w:t>
      </w:r>
      <w:r w:rsidRPr="00D52B29">
        <w:rPr>
          <w:rFonts w:ascii="Times New Roman" w:hAnsi="Times New Roman"/>
          <w:spacing w:val="-8"/>
          <w:sz w:val="28"/>
          <w:szCs w:val="28"/>
        </w:rPr>
        <w:t xml:space="preserve">составляет паспорт логопедического кабинета, вносит </w:t>
      </w:r>
      <w:r w:rsidRPr="00D52B29">
        <w:rPr>
          <w:rFonts w:ascii="Times New Roman" w:hAnsi="Times New Roman"/>
          <w:sz w:val="28"/>
          <w:szCs w:val="28"/>
        </w:rPr>
        <w:t>изменения и дополнения ежегодно.</w:t>
      </w:r>
    </w:p>
    <w:p w:rsidR="002C11B5" w:rsidRPr="00D52B29" w:rsidRDefault="002C11B5" w:rsidP="001F60B8">
      <w:pPr>
        <w:jc w:val="both"/>
        <w:rPr>
          <w:sz w:val="28"/>
          <w:szCs w:val="28"/>
        </w:rPr>
      </w:pPr>
    </w:p>
    <w:p w:rsidR="002C11B5" w:rsidRPr="00D52B29" w:rsidRDefault="002C11B5">
      <w:pPr>
        <w:rPr>
          <w:sz w:val="28"/>
          <w:szCs w:val="28"/>
        </w:rPr>
      </w:pPr>
    </w:p>
    <w:sectPr w:rsidR="002C11B5" w:rsidRPr="00D52B29" w:rsidSect="00DE5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E6E22"/>
    <w:multiLevelType w:val="hybridMultilevel"/>
    <w:tmpl w:val="039A9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90F561B"/>
    <w:multiLevelType w:val="hybridMultilevel"/>
    <w:tmpl w:val="0C8E1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C73023C"/>
    <w:multiLevelType w:val="hybridMultilevel"/>
    <w:tmpl w:val="DB1662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396"/>
    <w:rsid w:val="00035A38"/>
    <w:rsid w:val="000C709E"/>
    <w:rsid w:val="001F60B8"/>
    <w:rsid w:val="002907FB"/>
    <w:rsid w:val="002C11B5"/>
    <w:rsid w:val="004B0A5C"/>
    <w:rsid w:val="00746671"/>
    <w:rsid w:val="00794396"/>
    <w:rsid w:val="009C10D0"/>
    <w:rsid w:val="00A858A9"/>
    <w:rsid w:val="00C5306E"/>
    <w:rsid w:val="00C8210D"/>
    <w:rsid w:val="00CD6DC5"/>
    <w:rsid w:val="00D52B29"/>
    <w:rsid w:val="00D73F95"/>
    <w:rsid w:val="00D922FB"/>
    <w:rsid w:val="00DC08AF"/>
    <w:rsid w:val="00DE584D"/>
    <w:rsid w:val="00DF21F7"/>
    <w:rsid w:val="00E35CCC"/>
    <w:rsid w:val="00F64385"/>
    <w:rsid w:val="00FF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0B8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1F60B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9"/>
    <w:qFormat/>
    <w:rsid w:val="001F60B8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1F60B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F60B8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tekstob">
    <w:name w:val="tekstob"/>
    <w:basedOn w:val="Normal"/>
    <w:uiPriority w:val="99"/>
    <w:rsid w:val="001F60B8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1F60B8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52</TotalTime>
  <Pages>6</Pages>
  <Words>1201</Words>
  <Characters>6851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2013-02-17T13:14:00Z</dcterms:created>
  <dcterms:modified xsi:type="dcterms:W3CDTF">2013-02-22T11:03:00Z</dcterms:modified>
</cp:coreProperties>
</file>